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rFonts w:ascii="Times New Roman" w:hAnsi="Times New Roman"/>
        </w:rPr>
      </w:pPr>
      <w:bookmarkStart w:id="0" w:name="__DdeLink__82_110059913"/>
      <w:bookmarkEnd w:id="0"/>
      <w:r>
        <w:rPr>
          <w:rFonts w:ascii="Times New Roman" w:hAnsi="Times New Roman"/>
        </w:rPr>
        <w:t>5 правил как определить качественного подрядчика</w:t>
      </w:r>
    </w:p>
    <w:p>
      <w:pPr>
        <w:pStyle w:val="Normal"/>
        <w:rPr>
          <w:rFonts w:ascii="Times New Roman" w:hAnsi="Times New Roman"/>
        </w:rPr>
      </w:pPr>
      <w:r>
        <w:rPr>
          <w:rFonts w:ascii="Times New Roman" w:hAnsi="Times New Roman"/>
        </w:rPr>
        <w:t>Любые ремонтные работы, будь-то ремонт квартиры с нуля или же косметические отделочные работы, связаны с выбором подходящих материалов и исполнителей. И если закупку строительной продукции выполняют согласно рекомендациям дизайнеров и строителей, то выбрать хорошего, надежного подрядчика порой бывает не просто. На что же обратить особое внимание при поиске специалистов?</w:t>
      </w:r>
    </w:p>
    <w:p>
      <w:pPr>
        <w:pStyle w:val="2"/>
        <w:numPr>
          <w:ilvl w:val="1"/>
          <w:numId w:val="1"/>
        </w:numPr>
        <w:rPr/>
      </w:pPr>
      <w:r>
        <w:rPr/>
        <w:t>1. Наличие соответствующих документов и официальная регистрация</w:t>
      </w:r>
    </w:p>
    <w:p>
      <w:pPr>
        <w:pStyle w:val="Normal"/>
        <w:rPr>
          <w:rFonts w:ascii="Times New Roman" w:hAnsi="Times New Roman"/>
        </w:rPr>
      </w:pPr>
      <w:r>
        <w:rPr>
          <w:rFonts w:ascii="Times New Roman" w:hAnsi="Times New Roman"/>
        </w:rPr>
        <w:t>Справиться со всеми отделочными работами быстро и качественно могут только профессионалы. Ремонт квартиры в Москве по низкой цене обещают многие, но далеко не все являются профессионалами и обладают всем необходимыми оборудованием и опытом, чтобы качественно и в срок воплотить смелые задумки дизайнеров. Поэтому прежде чем доверить ключи от дома бригаде подрядчиков, стоит обязательно попросить лицензию. Каждая уважающая себя профессиональная строительная организация имеет разрешение на проведение строительных работ. Если такового нет, то гарантий на работу не может быть в принципе и от таких кандидатов лучше всего отказаться на начальном этапе.</w:t>
      </w:r>
    </w:p>
    <w:p>
      <w:pPr>
        <w:pStyle w:val="2"/>
        <w:numPr>
          <w:ilvl w:val="1"/>
          <w:numId w:val="1"/>
        </w:numPr>
        <w:rPr/>
      </w:pPr>
      <w:r>
        <w:rPr/>
        <w:t>2. Наличие портфолио</w:t>
      </w:r>
    </w:p>
    <w:p>
      <w:pPr>
        <w:pStyle w:val="Normal"/>
        <w:rPr>
          <w:rFonts w:ascii="Times New Roman" w:hAnsi="Times New Roman"/>
        </w:rPr>
      </w:pPr>
      <w:r>
        <w:rPr>
          <w:rFonts w:ascii="Times New Roman" w:hAnsi="Times New Roman"/>
        </w:rPr>
        <w:t>Каждая серьезная подрядная организация, занимающаяся выполнением строительных и ремонтных работ, имеет портфолио. Это может быть сборник фотографий различных объектов или же отдельный раздел со снимками на сайте компании.</w:t>
      </w:r>
    </w:p>
    <w:p>
      <w:pPr>
        <w:pStyle w:val="2"/>
        <w:numPr>
          <w:ilvl w:val="1"/>
          <w:numId w:val="1"/>
        </w:numPr>
        <w:rPr/>
      </w:pPr>
      <w:r>
        <w:rPr/>
        <w:t>3</w:t>
      </w:r>
      <w:r>
        <w:rPr/>
        <w:t>. Адекватные сроки выполнения работ</w:t>
      </w:r>
    </w:p>
    <w:p>
      <w:pPr>
        <w:pStyle w:val="Normal"/>
        <w:rPr>
          <w:rFonts w:ascii="Times New Roman" w:hAnsi="Times New Roman"/>
        </w:rPr>
      </w:pPr>
      <w:r>
        <w:rPr>
          <w:rFonts w:ascii="Times New Roman" w:hAnsi="Times New Roman"/>
        </w:rPr>
        <w:t xml:space="preserve">Сравните сроки, за которые подрядчик обещает выполнить весь объем работ. Существуют средние нормы времени, необходимого для завершения тех или иных процедур. Если компания обещает качественный ремонт в квартире в два раза быстрее, чем все остальные претенденты, стоит задумать о качестве таких услуг. </w:t>
      </w:r>
    </w:p>
    <w:p>
      <w:pPr>
        <w:pStyle w:val="2"/>
        <w:numPr>
          <w:ilvl w:val="1"/>
          <w:numId w:val="1"/>
        </w:numPr>
        <w:rPr/>
      </w:pPr>
      <w:r>
        <w:rPr/>
        <w:t>4</w:t>
      </w:r>
      <w:r>
        <w:rPr/>
        <w:t>. Заключение договора</w:t>
      </w:r>
    </w:p>
    <w:p>
      <w:pPr>
        <w:pStyle w:val="Normal"/>
        <w:rPr>
          <w:rFonts w:ascii="Times New Roman" w:hAnsi="Times New Roman"/>
        </w:rPr>
      </w:pPr>
      <w:r>
        <w:rPr>
          <w:rFonts w:ascii="Times New Roman" w:hAnsi="Times New Roman"/>
        </w:rPr>
        <w:t>Если вы уже определились с подрядчиком, проверили все документы и готовы к сотрудничеству самое время заключить договор. В это</w:t>
      </w:r>
      <w:r>
        <w:rPr>
          <w:rFonts w:ascii="Times New Roman" w:hAnsi="Times New Roman"/>
        </w:rPr>
        <w:t>м</w:t>
      </w:r>
      <w:r>
        <w:rPr>
          <w:rFonts w:ascii="Times New Roman" w:hAnsi="Times New Roman"/>
        </w:rPr>
        <w:t xml:space="preserve"> документе важно </w:t>
      </w:r>
      <w:r>
        <w:rPr>
          <w:rFonts w:ascii="Times New Roman" w:hAnsi="Times New Roman"/>
        </w:rPr>
        <w:t>перечислить все планируемые работы, составить смету, указать сроки, а также штрафы в случае, если условия договора не будут соблюдены.</w:t>
      </w:r>
    </w:p>
    <w:p>
      <w:pPr>
        <w:pStyle w:val="2"/>
        <w:numPr>
          <w:ilvl w:val="1"/>
          <w:numId w:val="1"/>
        </w:numPr>
        <w:rPr/>
      </w:pPr>
      <w:r>
        <w:rPr/>
        <w:t>5. Варианты расчета</w:t>
      </w:r>
    </w:p>
    <w:p>
      <w:pPr>
        <w:pStyle w:val="Normal"/>
        <w:rPr>
          <w:rFonts w:ascii="Times New Roman" w:hAnsi="Times New Roman"/>
        </w:rPr>
      </w:pPr>
      <w:r>
        <w:rPr>
          <w:rFonts w:ascii="Times New Roman" w:hAnsi="Times New Roman"/>
        </w:rPr>
        <w:t xml:space="preserve">Расчеты с подрядными организациями чаще всего разбиваются на отдельные группы и оплата осуществляется поэтапно. Если же компания требует предоплаты в полном </w:t>
      </w:r>
      <w:r>
        <w:rPr>
          <w:rFonts w:ascii="Times New Roman" w:hAnsi="Times New Roman"/>
        </w:rPr>
        <w:t>объеме, от такого сотрудничества стоит отказаться.</w:t>
      </w:r>
    </w:p>
    <w:p>
      <w:pPr>
        <w:pStyle w:val="Normal"/>
        <w:rPr>
          <w:rFonts w:ascii="Times New Roman" w:hAnsi="Times New Roman"/>
        </w:rPr>
      </w:pPr>
      <w:r>
        <w:rPr>
          <w:rFonts w:ascii="Times New Roman" w:hAnsi="Times New Roman"/>
        </w:rPr>
        <w:t xml:space="preserve">Зная </w:t>
      </w:r>
      <w:r>
        <w:rPr>
          <w:rFonts w:ascii="Times New Roman" w:hAnsi="Times New Roman"/>
        </w:rPr>
        <w:t>в</w:t>
      </w:r>
      <w:r>
        <w:rPr>
          <w:rFonts w:ascii="Times New Roman" w:hAnsi="Times New Roman"/>
        </w:rPr>
        <w:t>се эти нюансы, отыскать надежного подрядчика для ремонтных работ в Москве или любом другом городе не составит большого труда.</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Style w:val="Style11"/>
          <w:rFonts w:ascii="Times New Roman" w:hAnsi="Times New Roman"/>
        </w:rPr>
      </w:pPr>
      <w:hyperlink r:id="rId2">
        <w:r>
          <w:rPr>
            <w:rStyle w:val="Style11"/>
            <w:rFonts w:ascii="Times New Roman" w:hAnsi="Times New Roman"/>
          </w:rPr>
          <w:t>https://text.ru/spelling/58db95425052a</w:t>
        </w:r>
      </w:hyperlink>
    </w:p>
    <w:p>
      <w:pPr>
        <w:pStyle w:val="Normal"/>
        <w:rPr>
          <w:rFonts w:ascii="Times New Roman" w:hAnsi="Times New Roman"/>
        </w:rPr>
      </w:pPr>
      <w:r>
        <w:rPr>
          <w:rFonts w:ascii="Times New Roman" w:hAnsi="Times New Roman"/>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ru-RU"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ru-RU" w:eastAsia="zh-CN" w:bidi="hi-IN"/>
    </w:rPr>
  </w:style>
  <w:style w:type="paragraph" w:styleId="1">
    <w:name w:val="Заголовок 1"/>
    <w:basedOn w:val="Style12"/>
    <w:next w:val="Style13"/>
    <w:pPr>
      <w:numPr>
        <w:ilvl w:val="0"/>
        <w:numId w:val="1"/>
      </w:numPr>
      <w:spacing w:before="240" w:after="120"/>
      <w:outlineLvl w:val="0"/>
      <w:outlineLvl w:val="0"/>
    </w:pPr>
    <w:rPr>
      <w:b/>
      <w:bCs/>
      <w:sz w:val="36"/>
      <w:szCs w:val="36"/>
    </w:rPr>
  </w:style>
  <w:style w:type="paragraph" w:styleId="2">
    <w:name w:val="Заголовок 2"/>
    <w:basedOn w:val="Style12"/>
    <w:next w:val="Style13"/>
    <w:pPr>
      <w:numPr>
        <w:ilvl w:val="1"/>
        <w:numId w:val="1"/>
      </w:numPr>
      <w:spacing w:before="200" w:after="120"/>
      <w:outlineLvl w:val="1"/>
      <w:outlineLvl w:val="1"/>
    </w:pPr>
    <w:rPr>
      <w:b/>
      <w:bCs/>
      <w:sz w:val="32"/>
      <w:szCs w:val="32"/>
    </w:rPr>
  </w:style>
  <w:style w:type="paragraph" w:styleId="3">
    <w:name w:val="Заголовок 3"/>
    <w:basedOn w:val="Style12"/>
    <w:next w:val="Style13"/>
    <w:pPr>
      <w:numPr>
        <w:ilvl w:val="2"/>
        <w:numId w:val="1"/>
      </w:numPr>
      <w:spacing w:before="140" w:after="120"/>
      <w:outlineLvl w:val="2"/>
      <w:outlineLvl w:val="2"/>
    </w:pPr>
    <w:rPr>
      <w:b/>
      <w:bCs/>
      <w:color w:val="808080"/>
      <w:sz w:val="28"/>
      <w:szCs w:val="28"/>
    </w:rPr>
  </w:style>
  <w:style w:type="character" w:styleId="Style11">
    <w:name w:val="Интернет-ссылка"/>
    <w:rPr>
      <w:color w:val="000080"/>
      <w:u w:val="single"/>
      <w:lang w:val="zxx" w:eastAsia="zxx" w:bidi="zxx"/>
    </w:rPr>
  </w:style>
  <w:style w:type="paragraph" w:styleId="Style12">
    <w:name w:val="Заголовок"/>
    <w:basedOn w:val="Normal"/>
    <w:next w:val="Style13"/>
    <w:pPr>
      <w:keepNext/>
      <w:spacing w:before="240" w:after="120"/>
    </w:pPr>
    <w:rPr>
      <w:rFonts w:ascii="Liberation Sans" w:hAnsi="Liberation Sans" w:eastAsia="Droid Sans Fallback" w:cs="FreeSans"/>
      <w:sz w:val="28"/>
      <w:szCs w:val="28"/>
    </w:rPr>
  </w:style>
  <w:style w:type="paragraph" w:styleId="Style13">
    <w:name w:val="Основной текст"/>
    <w:basedOn w:val="Normal"/>
    <w:pPr>
      <w:spacing w:lineRule="auto" w:line="288" w:before="0" w:after="140"/>
    </w:pPr>
    <w:rPr/>
  </w:style>
  <w:style w:type="paragraph" w:styleId="Style14">
    <w:name w:val="Список"/>
    <w:basedOn w:val="Style13"/>
    <w:pPr/>
    <w:rPr>
      <w:rFonts w:cs="FreeSans"/>
    </w:rPr>
  </w:style>
  <w:style w:type="paragraph" w:styleId="Style15">
    <w:name w:val="Название"/>
    <w:basedOn w:val="Normal"/>
    <w:pPr>
      <w:suppressLineNumbers/>
      <w:spacing w:before="120" w:after="120"/>
    </w:pPr>
    <w:rPr>
      <w:rFonts w:cs="FreeSans"/>
      <w:i/>
      <w:iCs/>
      <w:sz w:val="24"/>
      <w:szCs w:val="24"/>
    </w:rPr>
  </w:style>
  <w:style w:type="paragraph" w:styleId="Style16">
    <w:name w:val="Указатель"/>
    <w:basedOn w:val="Normal"/>
    <w:pPr>
      <w:suppressLineNumbers/>
    </w:pPr>
    <w:rPr>
      <w:rFonts w:cs="FreeSans"/>
    </w:rPr>
  </w:style>
  <w:style w:type="paragraph" w:styleId="Style17">
    <w:name w:val="Цитата"/>
    <w:basedOn w:val="Normal"/>
    <w:pPr>
      <w:spacing w:before="0" w:after="283"/>
      <w:ind w:left="567" w:right="567" w:hanging="0"/>
    </w:pPr>
    <w:rPr/>
  </w:style>
  <w:style w:type="paragraph" w:styleId="Style18">
    <w:name w:val="Заглавие"/>
    <w:basedOn w:val="Style12"/>
    <w:next w:val="Style13"/>
    <w:pPr>
      <w:jc w:val="center"/>
    </w:pPr>
    <w:rPr>
      <w:b/>
      <w:bCs/>
      <w:sz w:val="56"/>
      <w:szCs w:val="56"/>
    </w:rPr>
  </w:style>
  <w:style w:type="paragraph" w:styleId="Style19">
    <w:name w:val="Подзаголовок"/>
    <w:basedOn w:val="Style12"/>
    <w:next w:val="Style13"/>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ext.ru/spelling/58db95425052a"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2017-03-29T13:41:10Z</dcterms:created>
  <dc:language>ru-RU</dc:language>
  <cp:revision>0</cp:revision>
</cp:coreProperties>
</file>